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4EBE" w14:textId="77777777" w:rsidR="0093292D" w:rsidRPr="0093292D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СПРАВКА, СОДЕРЖАЩАЯ СВЕДЕНИЯ ОБ ОБЪЕКТЕ НЕЗАВЕРШЕННОГО СТРОИТЕЛЬСТВА</w:t>
      </w:r>
    </w:p>
    <w:p w14:paraId="2A547CCE" w14:textId="77777777" w:rsidR="0093292D" w:rsidRPr="0093292D" w:rsidRDefault="0093292D" w:rsidP="0093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46927" w14:textId="34FDD486" w:rsidR="0093292D" w:rsidRPr="0093292D" w:rsidRDefault="0093292D" w:rsidP="0093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2E89D" w14:textId="77777777" w:rsidR="0093292D" w:rsidRPr="0093292D" w:rsidRDefault="0093292D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Республиканский фонд поддержки лиц,</w:t>
      </w:r>
    </w:p>
    <w:p w14:paraId="3A72BB02" w14:textId="57C2CC48" w:rsidR="0093292D" w:rsidRDefault="0093292D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пострадавших от действий недобросовестных застройщиков</w:t>
      </w:r>
    </w:p>
    <w:p w14:paraId="6723DABE" w14:textId="658B9D23" w:rsidR="00066438" w:rsidRDefault="00066438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531"/>
        <w:gridCol w:w="3113"/>
      </w:tblGrid>
      <w:tr w:rsidR="00066438" w:rsidRPr="0093292D" w14:paraId="70278C6F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B7063" w14:textId="77777777" w:rsidR="00066438" w:rsidRPr="0093292D" w:rsidRDefault="00066438" w:rsidP="00BE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6FB0" w14:textId="77777777" w:rsidR="00066438" w:rsidRPr="0093292D" w:rsidRDefault="00066438" w:rsidP="00BE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09818" w14:textId="77777777" w:rsidR="00066438" w:rsidRPr="0093292D" w:rsidRDefault="00066438" w:rsidP="00BE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066438" w:rsidRPr="0093292D" w14:paraId="3F23E41C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3759C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3C21C" w14:textId="36C1E6D4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89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застройщика</w:t>
            </w: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ИНН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8861D" w14:textId="77777777" w:rsidR="00066438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«Сталь», </w:t>
            </w:r>
          </w:p>
          <w:p w14:paraId="1E3A56E2" w14:textId="489E0A09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ХХХХХХХХХХ</w:t>
            </w:r>
          </w:p>
        </w:tc>
      </w:tr>
      <w:tr w:rsidR="00066438" w:rsidRPr="0093292D" w14:paraId="49BBD5A1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2CF00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C221F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проблемного объекта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C10D" w14:textId="31017354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с  автостоянкой в цокольном этаже и магазинами на 1-ом и 2-ом этажах </w:t>
            </w:r>
          </w:p>
        </w:tc>
      </w:tr>
      <w:tr w:rsidR="00066438" w:rsidRPr="0093292D" w14:paraId="04972543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F6D63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43804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F579" w14:textId="1324EE2E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4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4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1</w:t>
            </w:r>
          </w:p>
        </w:tc>
      </w:tr>
      <w:tr w:rsidR="00066438" w:rsidRPr="0093292D" w14:paraId="3A151081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29F2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F0202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с</w:t>
            </w: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тепень готовности объекта, в %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CB914" w14:textId="3B7C2AD0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 %</w:t>
            </w:r>
          </w:p>
        </w:tc>
      </w:tr>
      <w:tr w:rsidR="00066438" w:rsidRPr="0093292D" w14:paraId="312C9B8D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6EF57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CB93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заключенных договоров, предусматривающих передачу</w:t>
            </w: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6A09E" w14:textId="1851BFA2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066438" w:rsidRPr="0093292D" w14:paraId="712F24EF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3502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5DD4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помещения (жилые), шт.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A4829" w14:textId="1C7461FD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066438" w:rsidRPr="0093292D" w14:paraId="1361351C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8CF13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D542" w14:textId="77777777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помещения (нежилые), шт.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E1825" w14:textId="37DFE7F3" w:rsidR="00066438" w:rsidRPr="0093292D" w:rsidRDefault="00066438" w:rsidP="000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6438" w:rsidRPr="0093292D" w14:paraId="4E30B5F8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F3BB5" w14:textId="77777777" w:rsidR="00066438" w:rsidRPr="0093292D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3BA2" w14:textId="44C55AC9" w:rsidR="00066438" w:rsidRPr="0093292D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размер денежных средств, необходимых для завершения строительства объекта незавершенного строительства (</w:t>
            </w:r>
            <w:r w:rsidR="0089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AE7D" w14:textId="24ACB3E7" w:rsidR="00066438" w:rsidRPr="0093292D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400 000 000,00</w:t>
            </w:r>
          </w:p>
        </w:tc>
      </w:tr>
      <w:tr w:rsidR="00066438" w:rsidRPr="0093292D" w14:paraId="45821127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CCA7" w14:textId="77777777" w:rsidR="00066438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E92D" w14:textId="77777777" w:rsidR="00066438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стоимость запрашиваемых мероприятий по завершению строительства, руб.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3A43" w14:textId="5BEC1974" w:rsidR="00066438" w:rsidRPr="0093292D" w:rsidRDefault="006837B0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066438" w:rsidRPr="0093292D" w14:paraId="2869A918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E5D4" w14:textId="77777777" w:rsidR="00066438" w:rsidRPr="0093292D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B5A2" w14:textId="6A60E5D8" w:rsidR="00066438" w:rsidRPr="0093292D" w:rsidRDefault="00F60111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денежных средств участия Заявителя в финансировании мероприятий по завершению строительства, руб.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5C37E" w14:textId="2E811DA8" w:rsidR="00066438" w:rsidRPr="0093292D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6438" w:rsidRPr="0093292D" w14:paraId="36531E01" w14:textId="77777777" w:rsidTr="00BE61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8C785" w14:textId="77777777" w:rsidR="00066438" w:rsidRPr="0093292D" w:rsidRDefault="00066438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364C" w14:textId="72C69728" w:rsidR="00066438" w:rsidRPr="0093292D" w:rsidRDefault="00F60111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денежных средств, необходимых для участия Фонда в финансировании мероприятий по завершению строительства,  руб.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EDA8C" w14:textId="4D75D38B" w:rsidR="00066438" w:rsidRPr="0093292D" w:rsidRDefault="00F60111" w:rsidP="00BE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</w:t>
            </w:r>
            <w:r w:rsidR="0006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5E7D0BC0" w14:textId="77777777" w:rsidR="0093292D" w:rsidRPr="0093292D" w:rsidRDefault="0093292D" w:rsidP="0093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40E16" w14:textId="4464F1DC" w:rsidR="002B2AB4" w:rsidRPr="00745F95" w:rsidRDefault="0093292D" w:rsidP="002B2A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D9B2EC" w14:textId="6830489D" w:rsidR="0093292D" w:rsidRPr="0093292D" w:rsidRDefault="002B2AB4" w:rsidP="000E492C">
      <w:pPr>
        <w:tabs>
          <w:tab w:val="left" w:pos="643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F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3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E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И.И. Иванов </w:t>
      </w:r>
      <w:r w:rsidR="0093292D" w:rsidRPr="0093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292D" w:rsidRPr="0093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214A" w14:textId="77777777" w:rsidR="001A00DD" w:rsidRDefault="001A00DD" w:rsidP="00066438">
      <w:pPr>
        <w:spacing w:after="0" w:line="240" w:lineRule="auto"/>
      </w:pPr>
      <w:r>
        <w:separator/>
      </w:r>
    </w:p>
  </w:endnote>
  <w:endnote w:type="continuationSeparator" w:id="0">
    <w:p w14:paraId="2360DE1F" w14:textId="77777777" w:rsidR="001A00DD" w:rsidRDefault="001A00DD" w:rsidP="000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4639" w14:textId="77777777" w:rsidR="001A00DD" w:rsidRDefault="001A00DD" w:rsidP="00066438">
      <w:pPr>
        <w:spacing w:after="0" w:line="240" w:lineRule="auto"/>
      </w:pPr>
      <w:r>
        <w:separator/>
      </w:r>
    </w:p>
  </w:footnote>
  <w:footnote w:type="continuationSeparator" w:id="0">
    <w:p w14:paraId="0FDBCF2C" w14:textId="77777777" w:rsidR="001A00DD" w:rsidRDefault="001A00DD" w:rsidP="00066438">
      <w:pPr>
        <w:spacing w:after="0" w:line="240" w:lineRule="auto"/>
      </w:pPr>
      <w:r>
        <w:continuationSeparator/>
      </w:r>
    </w:p>
  </w:footnote>
  <w:footnote w:id="1">
    <w:p w14:paraId="234B935D" w14:textId="77777777" w:rsidR="00066438" w:rsidRPr="009B2623" w:rsidRDefault="00066438" w:rsidP="00066438">
      <w:pPr>
        <w:pStyle w:val="a4"/>
        <w:jc w:val="both"/>
        <w:rPr>
          <w:rFonts w:ascii="Times New Roman" w:hAnsi="Times New Roman" w:cs="Times New Roman"/>
          <w:i/>
        </w:rPr>
      </w:pPr>
      <w:r w:rsidRPr="009B2623">
        <w:rPr>
          <w:rStyle w:val="a6"/>
          <w:rFonts w:ascii="Times New Roman" w:hAnsi="Times New Roman" w:cs="Times New Roman"/>
          <w:i/>
        </w:rPr>
        <w:footnoteRef/>
      </w:r>
      <w:r w:rsidRPr="009B2623">
        <w:rPr>
          <w:rFonts w:ascii="Times New Roman" w:hAnsi="Times New Roman" w:cs="Times New Roman"/>
          <w:i/>
        </w:rPr>
        <w:t xml:space="preserve"> </w:t>
      </w:r>
      <w:r w:rsidRPr="009B2623">
        <w:rPr>
          <w:rFonts w:ascii="Times New Roman" w:eastAsia="Times New Roman" w:hAnsi="Times New Roman" w:cs="Times New Roman"/>
          <w:i/>
          <w:lang w:eastAsia="ru-RU"/>
        </w:rPr>
        <w:t>количество заключенных договоров, указанных в План-графике («Дорожная карта»)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 по Республике Татарстан по итогам 3 квартала 2018 г., утвержденному в соответствии с Распоряжением Правительства РФ от 26.05.2017 N 1063-р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</w:footnote>
  <w:footnote w:id="2">
    <w:p w14:paraId="256115A7" w14:textId="77777777" w:rsidR="00066438" w:rsidRPr="009B2623" w:rsidRDefault="00066438" w:rsidP="00066438">
      <w:pPr>
        <w:pStyle w:val="a4"/>
        <w:jc w:val="both"/>
        <w:rPr>
          <w:rFonts w:ascii="Times New Roman" w:hAnsi="Times New Roman" w:cs="Times New Roman"/>
          <w:i/>
        </w:rPr>
      </w:pPr>
      <w:r w:rsidRPr="009B2623">
        <w:rPr>
          <w:rStyle w:val="a6"/>
          <w:rFonts w:ascii="Times New Roman" w:hAnsi="Times New Roman" w:cs="Times New Roman"/>
          <w:i/>
        </w:rPr>
        <w:footnoteRef/>
      </w:r>
      <w:r w:rsidRPr="009B2623">
        <w:rPr>
          <w:rFonts w:ascii="Times New Roman" w:hAnsi="Times New Roman" w:cs="Times New Roman"/>
          <w:i/>
        </w:rPr>
        <w:t xml:space="preserve"> В случае </w:t>
      </w:r>
      <w:r>
        <w:rPr>
          <w:rFonts w:ascii="Times New Roman" w:hAnsi="Times New Roman" w:cs="Times New Roman"/>
          <w:i/>
        </w:rPr>
        <w:t>признания Заявителя несостоятельным (банкротом) и открытием в отношении него конкурсного производства</w:t>
      </w:r>
      <w:r w:rsidRPr="009B2623">
        <w:rPr>
          <w:rFonts w:ascii="Times New Roman" w:hAnsi="Times New Roman" w:cs="Times New Roman"/>
          <w:i/>
        </w:rPr>
        <w:t xml:space="preserve"> свободны</w:t>
      </w:r>
      <w:r>
        <w:rPr>
          <w:rFonts w:ascii="Times New Roman" w:hAnsi="Times New Roman" w:cs="Times New Roman"/>
          <w:i/>
        </w:rPr>
        <w:t>е</w:t>
      </w:r>
      <w:r w:rsidRPr="009B2623">
        <w:rPr>
          <w:rFonts w:ascii="Times New Roman" w:hAnsi="Times New Roman" w:cs="Times New Roman"/>
          <w:i/>
        </w:rPr>
        <w:t xml:space="preserve"> жилые помещения отсутствуют</w:t>
      </w:r>
      <w:r>
        <w:rPr>
          <w:rFonts w:ascii="Times New Roman" w:hAnsi="Times New Roman" w:cs="Times New Roman"/>
          <w:i/>
        </w:rPr>
        <w:t>.</w:t>
      </w:r>
    </w:p>
  </w:footnote>
  <w:footnote w:id="3">
    <w:p w14:paraId="18886A5B" w14:textId="77777777" w:rsidR="00066438" w:rsidRDefault="00066438" w:rsidP="00066438">
      <w:pPr>
        <w:pStyle w:val="a4"/>
        <w:jc w:val="both"/>
      </w:pPr>
      <w:r w:rsidRPr="009B2623">
        <w:rPr>
          <w:rStyle w:val="a6"/>
          <w:rFonts w:ascii="Times New Roman" w:hAnsi="Times New Roman" w:cs="Times New Roman"/>
          <w:i/>
        </w:rPr>
        <w:footnoteRef/>
      </w:r>
      <w:r w:rsidRPr="009B2623">
        <w:rPr>
          <w:rFonts w:ascii="Times New Roman" w:hAnsi="Times New Roman" w:cs="Times New Roman"/>
          <w:i/>
        </w:rPr>
        <w:t xml:space="preserve"> В случае </w:t>
      </w:r>
      <w:r>
        <w:rPr>
          <w:rFonts w:ascii="Times New Roman" w:hAnsi="Times New Roman" w:cs="Times New Roman"/>
          <w:i/>
        </w:rPr>
        <w:t>признания Заявителя несостоятельным (банкротом) и открытием в отношении него конкурсного производства</w:t>
      </w:r>
      <w:r w:rsidRPr="009B2623">
        <w:rPr>
          <w:rFonts w:ascii="Times New Roman" w:hAnsi="Times New Roman" w:cs="Times New Roman"/>
          <w:i/>
        </w:rPr>
        <w:t xml:space="preserve"> свободны</w:t>
      </w:r>
      <w:r>
        <w:rPr>
          <w:rFonts w:ascii="Times New Roman" w:hAnsi="Times New Roman" w:cs="Times New Roman"/>
          <w:i/>
        </w:rPr>
        <w:t>е</w:t>
      </w:r>
      <w:r w:rsidRPr="009B2623">
        <w:rPr>
          <w:rFonts w:ascii="Times New Roman" w:hAnsi="Times New Roman" w:cs="Times New Roman"/>
          <w:i/>
        </w:rPr>
        <w:t xml:space="preserve"> нежилые помещения отсутствуют</w:t>
      </w:r>
      <w:r>
        <w:rPr>
          <w:rFonts w:ascii="Times New Roman" w:hAnsi="Times New Roman" w:cs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0856"/>
    <w:multiLevelType w:val="multilevel"/>
    <w:tmpl w:val="1382CACC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C3"/>
    <w:rsid w:val="00066438"/>
    <w:rsid w:val="000E492C"/>
    <w:rsid w:val="001328C3"/>
    <w:rsid w:val="001A00DD"/>
    <w:rsid w:val="001F4637"/>
    <w:rsid w:val="00235FFA"/>
    <w:rsid w:val="002B2AB4"/>
    <w:rsid w:val="004E4F0E"/>
    <w:rsid w:val="005B5BC2"/>
    <w:rsid w:val="006837B0"/>
    <w:rsid w:val="006A71F9"/>
    <w:rsid w:val="00897779"/>
    <w:rsid w:val="0093292D"/>
    <w:rsid w:val="009E0993"/>
    <w:rsid w:val="009E4D03"/>
    <w:rsid w:val="00B010E5"/>
    <w:rsid w:val="00BE2CB9"/>
    <w:rsid w:val="00C1284C"/>
    <w:rsid w:val="00CC1B44"/>
    <w:rsid w:val="00D21477"/>
    <w:rsid w:val="00E10F48"/>
    <w:rsid w:val="00EF323A"/>
    <w:rsid w:val="00F354C7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E33E"/>
  <w15:chartTrackingRefBased/>
  <w15:docId w15:val="{53B3FFFF-251A-4FE9-A8B0-321DDC2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37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0664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64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643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7B0"/>
  </w:style>
  <w:style w:type="paragraph" w:styleId="a9">
    <w:name w:val="footer"/>
    <w:basedOn w:val="a"/>
    <w:link w:val="aa"/>
    <w:uiPriority w:val="99"/>
    <w:unhideWhenUsed/>
    <w:rsid w:val="006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58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47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Manafova</dc:creator>
  <cp:keywords/>
  <dc:description/>
  <cp:lastModifiedBy>Svetlana Sirazova</cp:lastModifiedBy>
  <cp:revision>19</cp:revision>
  <dcterms:created xsi:type="dcterms:W3CDTF">2018-12-07T08:29:00Z</dcterms:created>
  <dcterms:modified xsi:type="dcterms:W3CDTF">2019-01-14T13:16:00Z</dcterms:modified>
</cp:coreProperties>
</file>