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66" w:rsidRPr="00890579" w:rsidRDefault="00052A66" w:rsidP="00DC15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5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Проектная декларация жилого комплекса </w:t>
      </w:r>
    </w:p>
    <w:p w:rsidR="00052A66" w:rsidRPr="00890579" w:rsidRDefault="00052A66" w:rsidP="00DC15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89057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«Микрорайон «</w:t>
      </w:r>
      <w:proofErr w:type="spellStart"/>
      <w:r w:rsidRPr="0089057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Яшьлек</w:t>
      </w:r>
      <w:proofErr w:type="spellEnd"/>
      <w:r w:rsidRPr="0089057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» </w:t>
      </w:r>
      <w:r w:rsidR="00DC1552" w:rsidRPr="00890579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реализации программы «Жилье для российской семьи»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052A66" w:rsidRPr="00890579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опубликования 1</w:t>
      </w:r>
      <w:r w:rsidR="00FD7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5мая</w:t>
      </w:r>
      <w:r w:rsidRPr="00890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2015 г.</w:t>
      </w:r>
      <w:r w:rsidRPr="0089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Default="00052A66" w:rsidP="00052A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2A66" w:rsidRDefault="00052A66" w:rsidP="00052A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Опубликована проектная декларация </w:t>
      </w:r>
      <w:r w:rsidRPr="00052A66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к</w:t>
      </w:r>
      <w:bookmarkStart w:id="0" w:name="_GoBack"/>
      <w:bookmarkEnd w:id="0"/>
      <w:r w:rsidRPr="00052A66">
        <w:rPr>
          <w:rFonts w:ascii="Times New Roman" w:eastAsia="Times New Roman" w:hAnsi="Times New Roman" w:cs="Times New Roman"/>
          <w:b/>
          <w:bCs/>
          <w:sz w:val="24"/>
          <w:szCs w:val="24"/>
        </w:rPr>
        <w:t>омплекса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расположенного по адресу:</w:t>
      </w:r>
    </w:p>
    <w:p w:rsidR="00052A66" w:rsidRPr="00052A66" w:rsidRDefault="00052A66" w:rsidP="00052A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Республика Татарстан,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Пестре</w:t>
      </w:r>
      <w:r w:rsidR="001F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чинский</w:t>
      </w:r>
      <w:proofErr w:type="spellEnd"/>
      <w:r w:rsidR="001F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муниципальный район, Богородское сельское поселение</w:t>
      </w:r>
      <w:r w:rsidR="00C2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F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вблизи дер. </w:t>
      </w:r>
      <w:proofErr w:type="spellStart"/>
      <w:r w:rsidR="001F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Куюки</w:t>
      </w:r>
      <w:proofErr w:type="spellEnd"/>
      <w:r w:rsidR="001F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(0,5 км от границы города Казани)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A66" w:rsidRPr="00052A66" w:rsidRDefault="00052A66" w:rsidP="00052A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121C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ООО "</w:t>
      </w:r>
      <w:proofErr w:type="spellStart"/>
      <w:r w:rsidR="001F6D00" w:rsidRPr="00C2121C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СтройКом</w:t>
      </w:r>
      <w:proofErr w:type="spellEnd"/>
      <w:r w:rsidRPr="00C2121C">
        <w:rPr>
          <w:rFonts w:ascii="Arial" w:eastAsia="Times New Roman" w:hAnsi="Arial" w:cs="Arial"/>
          <w:b/>
          <w:bCs/>
          <w:color w:val="000000"/>
          <w:sz w:val="20"/>
          <w:szCs w:val="20"/>
        </w:rPr>
        <w:t>"</w:t>
      </w:r>
      <w:r w:rsidRPr="00052A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2A66" w:rsidRPr="00052A66" w:rsidRDefault="00052A66" w:rsidP="00052A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121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ПРОЕКТНАЯ ДЕКЛАРАЦИЯ</w:t>
      </w:r>
      <w:r w:rsidRPr="00052A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FD7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строительству </w:t>
      </w:r>
      <w:r w:rsidR="001F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жилого комплекса </w:t>
      </w:r>
      <w:r w:rsidR="001F6D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«Микрорайон «</w:t>
      </w:r>
      <w:proofErr w:type="spellStart"/>
      <w:r w:rsidR="001F6D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Яшьлек</w:t>
      </w:r>
      <w:proofErr w:type="spellEnd"/>
      <w:r w:rsidR="001F6D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»</w:t>
      </w:r>
      <w:r w:rsidR="00DC155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DC1552" w:rsidRPr="00DC1552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 w:rsidR="00DC1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программы «Жилье для российской семьи»</w:t>
      </w:r>
      <w:r w:rsidR="00FD7966">
        <w:rPr>
          <w:rFonts w:ascii="Times New Roman" w:eastAsia="Times New Roman" w:hAnsi="Times New Roman" w:cs="Times New Roman"/>
          <w:b/>
          <w:bCs/>
          <w:sz w:val="24"/>
          <w:szCs w:val="24"/>
        </w:rPr>
        <w:t>, состоящего из мало</w:t>
      </w:r>
      <w:r w:rsidR="001F6D00">
        <w:rPr>
          <w:rFonts w:ascii="Times New Roman" w:eastAsia="Times New Roman" w:hAnsi="Times New Roman" w:cs="Times New Roman"/>
          <w:b/>
          <w:bCs/>
          <w:sz w:val="24"/>
          <w:szCs w:val="24"/>
        </w:rPr>
        <w:t>этажных многоквартирных жилы</w:t>
      </w:r>
      <w:r w:rsidR="0060582D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1F6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домов</w:t>
      </w:r>
      <w:r w:rsidR="0060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1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эконом-класса </w:t>
      </w:r>
      <w:r w:rsidR="0060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социальными и инженерно-техническими инфраструктурами </w:t>
      </w:r>
      <w:r w:rsidR="001F6D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1F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земельном участке по </w:t>
      </w:r>
      <w:proofErr w:type="gramStart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адресу :</w:t>
      </w:r>
      <w:proofErr w:type="gramEnd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0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Республика Татарстан, </w:t>
      </w:r>
      <w:proofErr w:type="spellStart"/>
      <w:r w:rsidR="0060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Пестречинский</w:t>
      </w:r>
      <w:proofErr w:type="spellEnd"/>
      <w:r w:rsidR="0060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муниципальный район, Богородское сельское поселение вблизи дер. </w:t>
      </w:r>
      <w:proofErr w:type="spellStart"/>
      <w:r w:rsidR="0060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Куюки</w:t>
      </w:r>
      <w:proofErr w:type="spellEnd"/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A66" w:rsidRPr="00052A66" w:rsidRDefault="00052A66" w:rsidP="00052A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E3143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Информация о застройщике</w:t>
      </w:r>
      <w:r w:rsidRPr="00052A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НАИМЕНОВАНИЕ ЗАСТРОЙЩИКА: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 </w:t>
      </w:r>
      <w:proofErr w:type="spellStart"/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нахождения застройщика: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</w:t>
      </w:r>
      <w:proofErr w:type="gramStart"/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:</w:t>
      </w:r>
      <w:proofErr w:type="gramEnd"/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420025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г.Казань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Мамадышский</w:t>
      </w:r>
      <w:proofErr w:type="spellEnd"/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тракт, д.1, офис 306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Почтовый адрес : </w:t>
      </w:r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>420025</w:t>
      </w:r>
      <w:r w:rsidR="0060582D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82D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г.Казань</w:t>
      </w:r>
      <w:proofErr w:type="spellEnd"/>
      <w:r w:rsidR="0060582D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82D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Мамадышский</w:t>
      </w:r>
      <w:proofErr w:type="spellEnd"/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тракт, д.1, офис 3</w:t>
      </w:r>
      <w:r w:rsidR="003256F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Режим работы застройщика:</w:t>
      </w:r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08.00 ч. до 17.00 ч. по будням. Обед с 12.00 ч. до </w:t>
      </w:r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ч. Суббота и воскресение - выходные.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Информация о государственной регистрации застройщика: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058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зарегистрировано Межрайонной инспекцией Федеральной налоговой службы № </w:t>
      </w:r>
      <w:r w:rsidR="008C7BF5">
        <w:rPr>
          <w:rFonts w:ascii="Times New Roman" w:eastAsia="Times New Roman" w:hAnsi="Times New Roman" w:cs="Times New Roman"/>
          <w:color w:val="000000"/>
          <w:sz w:val="24"/>
          <w:szCs w:val="24"/>
        </w:rPr>
        <w:t>18 по РТ 02 февраля 2011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за основным государственным регистрационным номером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ОГРН 1</w:t>
      </w:r>
      <w:r w:rsidR="008C7BF5">
        <w:rPr>
          <w:rFonts w:ascii="Times New Roman" w:eastAsia="Times New Roman" w:hAnsi="Times New Roman" w:cs="Times New Roman"/>
          <w:color w:val="000000"/>
          <w:sz w:val="24"/>
          <w:szCs w:val="24"/>
        </w:rPr>
        <w:t>111690004942</w:t>
      </w:r>
      <w:r w:rsidR="00566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ИНН 1660149337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Информация об учредителях </w:t>
      </w:r>
      <w:proofErr w:type="gramStart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участниках</w:t>
      </w:r>
      <w:proofErr w:type="gramEnd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 застройщика: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Гараев</w:t>
      </w:r>
      <w:proofErr w:type="spellEnd"/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Фаик </w:t>
      </w:r>
      <w:proofErr w:type="spellStart"/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>Мифтахович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уставного капитала.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Строительная фирма «</w:t>
      </w:r>
      <w:proofErr w:type="spellStart"/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>ФаРус</w:t>
      </w:r>
      <w:proofErr w:type="spellEnd"/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>» - 2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уставного капитала.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052A66" w:rsidRDefault="00052A66" w:rsidP="008A6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Информация о виде лицензируемой деятельности, номере лицензии, сроке ее </w:t>
      </w:r>
      <w:proofErr w:type="spellStart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proofErr w:type="spellEnd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</w:t>
      </w:r>
      <w:proofErr w:type="spellEnd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об органе, выдавшем лицензию, если вид деятельности подлежит </w:t>
      </w:r>
      <w:proofErr w:type="spellStart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лицензиро-ванию</w:t>
      </w:r>
      <w:proofErr w:type="spellEnd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федеральным законом: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66C0C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допуске к определенному виду или видам работ, которые оказывают вли</w:t>
      </w:r>
      <w:r w:rsidR="00FB3A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6C0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B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безопасность объектов капитального строительства № 1915.01-2013-1660149337 - С – 014</w:t>
      </w:r>
      <w:r w:rsidR="0064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выдано Саморегулируемой организацией регионального некоммерческого партнерства</w:t>
      </w:r>
      <w:r w:rsidR="0064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«Содружество строителей Республики Татарстан» </w:t>
      </w:r>
      <w:r w:rsidR="008A6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64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04 июня 2014 года, свидетельство действительно без ограничения срока и территории его действия. </w:t>
      </w:r>
    </w:p>
    <w:p w:rsidR="00402BE0" w:rsidRDefault="00402BE0" w:rsidP="008A6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BE0" w:rsidRDefault="002C050F" w:rsidP="008A6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402BE0"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Информация о </w:t>
      </w:r>
      <w:r w:rsidR="007C3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финансовом результате текущего года, размере кредиторской задолженности на день опубликования проектной декларации</w:t>
      </w:r>
      <w:r w:rsidR="00402BE0"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02BE0"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C39C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состояние ООО «</w:t>
      </w:r>
      <w:proofErr w:type="spellStart"/>
      <w:r w:rsidR="007C39C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</w:t>
      </w:r>
      <w:proofErr w:type="spellEnd"/>
      <w:r w:rsidR="007C39C9">
        <w:rPr>
          <w:rFonts w:ascii="Times New Roman" w:eastAsia="Times New Roman" w:hAnsi="Times New Roman" w:cs="Times New Roman"/>
          <w:color w:val="000000"/>
          <w:sz w:val="24"/>
          <w:szCs w:val="24"/>
        </w:rPr>
        <w:t>» на 01.01.2015 г.:</w:t>
      </w:r>
    </w:p>
    <w:p w:rsidR="007C39C9" w:rsidRDefault="007C39C9" w:rsidP="008A6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оборотных средств составляет 30 787,76 тыс. руб.</w:t>
      </w:r>
    </w:p>
    <w:p w:rsidR="007C39C9" w:rsidRDefault="007C39C9" w:rsidP="008A6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Финансовый результат составил </w:t>
      </w:r>
      <w:r w:rsidR="002C0D93">
        <w:rPr>
          <w:rFonts w:ascii="Times New Roman" w:eastAsia="Times New Roman" w:hAnsi="Times New Roman" w:cs="Times New Roman"/>
          <w:color w:val="000000"/>
          <w:sz w:val="24"/>
          <w:szCs w:val="24"/>
        </w:rPr>
        <w:t>1 275 тыс. руб.</w:t>
      </w:r>
    </w:p>
    <w:p w:rsidR="002C0D93" w:rsidRDefault="002C0D93" w:rsidP="008A6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кредиторской задолженности на день опубликования проектной декларации составляет 0 тыс. руб.</w:t>
      </w:r>
    </w:p>
    <w:p w:rsidR="002C0D93" w:rsidRPr="00052A66" w:rsidRDefault="002C0D93" w:rsidP="008A6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 годовы</w:t>
      </w:r>
      <w:r w:rsidR="004432F2">
        <w:rPr>
          <w:rFonts w:ascii="Times New Roman" w:eastAsia="Times New Roman" w:hAnsi="Times New Roman" w:cs="Times New Roman"/>
          <w:color w:val="000000"/>
          <w:sz w:val="24"/>
          <w:szCs w:val="24"/>
        </w:rPr>
        <w:t>е отчеты и бухгалтерские балансы за 2014 г.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B57B9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Информация о проекте строительства</w:t>
      </w:r>
      <w:r w:rsidRPr="00052A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Цель проекта строительства: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</w:t>
      </w:r>
      <w:r w:rsidR="00C2121C" w:rsidRPr="00C21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жилого комплекса </w:t>
      </w:r>
      <w:r w:rsidR="00C2121C" w:rsidRPr="00C2121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«Микрорайон «</w:t>
      </w:r>
      <w:proofErr w:type="spellStart"/>
      <w:r w:rsidR="00C2121C" w:rsidRPr="00C2121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Яшьлек</w:t>
      </w:r>
      <w:proofErr w:type="spellEnd"/>
      <w:r w:rsidR="00C2121C" w:rsidRPr="00DC1552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»</w:t>
      </w:r>
      <w:r w:rsidR="00DC1552" w:rsidRPr="00DC155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реализации программы «Жилье для российской семьи»</w:t>
      </w:r>
      <w:r w:rsidR="00DC155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268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состоящего из малоэтажных </w:t>
      </w:r>
      <w:r w:rsidR="00C2121C" w:rsidRPr="00C2121C">
        <w:rPr>
          <w:rFonts w:ascii="Times New Roman" w:eastAsia="Times New Roman" w:hAnsi="Times New Roman" w:cs="Times New Roman"/>
          <w:bCs/>
          <w:sz w:val="24"/>
          <w:szCs w:val="24"/>
        </w:rPr>
        <w:t>многоквартирных жилых домов</w:t>
      </w:r>
      <w:r w:rsidR="00DC1552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эконом-класса</w:t>
      </w:r>
      <w:r w:rsidR="00C2121C" w:rsidRPr="00C21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социальными и инженерно-техническими инфраструктурами</w:t>
      </w:r>
      <w:r w:rsidR="00DC15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1.1. Этапы строительства.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строительства: I</w:t>
      </w:r>
      <w:r w:rsidR="008F75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</w:t>
      </w:r>
      <w:r w:rsidR="008F7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Окончан</w:t>
      </w:r>
      <w:r w:rsidR="008F7590">
        <w:rPr>
          <w:rFonts w:ascii="Times New Roman" w:eastAsia="Times New Roman" w:hAnsi="Times New Roman" w:cs="Times New Roman"/>
          <w:color w:val="000000"/>
          <w:sz w:val="24"/>
          <w:szCs w:val="24"/>
        </w:rPr>
        <w:t>ие строительства: I</w:t>
      </w:r>
      <w:r w:rsidR="00E268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8F7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201</w:t>
      </w:r>
      <w:r w:rsidR="002835C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1.2. Результаты проведения государственной экспертизы проектной документации: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F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документация </w:t>
      </w:r>
      <w:r w:rsidR="00E268F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повторного использования.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Информация о разрешении на строительство: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№№ RU 1653</w:t>
      </w:r>
      <w:r w:rsidR="00414B5B">
        <w:rPr>
          <w:rFonts w:ascii="Times New Roman" w:eastAsia="Times New Roman" w:hAnsi="Times New Roman" w:cs="Times New Roman"/>
          <w:color w:val="000000"/>
          <w:sz w:val="24"/>
          <w:szCs w:val="24"/>
        </w:rPr>
        <w:t>30002-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>334,</w:t>
      </w:r>
      <w:r w:rsidR="00414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>RU 165330002-</w:t>
      </w:r>
      <w:r w:rsidR="00FD79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>335, RU 165330002-</w:t>
      </w:r>
      <w:r w:rsidR="00FD79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>336,</w:t>
      </w:r>
      <w:r w:rsidR="00FD7966" w:rsidRP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>RU 165330002-</w:t>
      </w:r>
      <w:r w:rsidR="00FD79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337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D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>27-квартирного, 3х-этажного жилого дома 14.05.2015</w:t>
      </w:r>
      <w:r w:rsidR="00414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действия до </w:t>
      </w:r>
      <w:r w:rsidR="00414B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>4 ма</w:t>
      </w:r>
      <w:r w:rsidR="00F34038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 w:rsidR="00414B5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 застройщика на земельный участок: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Договор </w:t>
      </w:r>
      <w:r w:rsidR="00F55234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24.07.2014г. № 24/07, регистрационный номер №1683/013/2014-446 от  07.0.2014 г.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Свидетельство о государственной регистрации пр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 собственности на землю </w:t>
      </w:r>
      <w:r w:rsidR="00A0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19.12.2013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г. запись регистрации № 16-16-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</w:rPr>
        <w:t>36/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</w:rPr>
        <w:t>5/2013-313, ООО «Изумрудный город».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Акт приема-п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ередачи земельного участка от 24.07.2014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Площадь земельного участка 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га. </w:t>
      </w:r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участка размещается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дер. </w:t>
      </w:r>
      <w:proofErr w:type="spellStart"/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>Куюки</w:t>
      </w:r>
      <w:proofErr w:type="spellEnd"/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Богородского сельского поселения  </w:t>
      </w:r>
      <w:proofErr w:type="spellStart"/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Пестречинск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Татарстан.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юга участок граничит с территорией 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ер. </w:t>
      </w:r>
      <w:proofErr w:type="spellStart"/>
      <w:r w:rsidR="00684689">
        <w:rPr>
          <w:rFonts w:ascii="Times New Roman" w:eastAsia="Times New Roman" w:hAnsi="Times New Roman" w:cs="Times New Roman"/>
          <w:color w:val="000000"/>
          <w:sz w:val="24"/>
          <w:szCs w:val="24"/>
        </w:rPr>
        <w:t>Куюки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04060" w:rsidRP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060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запада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севера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гр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>аничит с территорией проектируемо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жилой застройки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востока – рекой </w:t>
      </w:r>
      <w:proofErr w:type="spellStart"/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>Куюки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4.Элементы благоустройства: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озелененной территории в границах отведенного участка для жителей устраиваются детские площадки, спортивная площадка и гостевая автостоянка.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берегу реки </w:t>
      </w:r>
      <w:proofErr w:type="spellStart"/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>Куюки</w:t>
      </w:r>
      <w:proofErr w:type="spellEnd"/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планируется парковая зона.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5.Местоположение строящегося </w:t>
      </w:r>
      <w:r w:rsidR="001D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жилого микрорайона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Строящийся </w:t>
      </w:r>
      <w:r w:rsidR="00B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комплекс размещен 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</w:t>
      </w:r>
      <w:r w:rsidR="00004060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дер. </w:t>
      </w:r>
      <w:proofErr w:type="spellStart"/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>Куюки</w:t>
      </w:r>
      <w:proofErr w:type="spellEnd"/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Богородского сельского поселения  </w:t>
      </w:r>
      <w:proofErr w:type="spellStart"/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Пестречинск</w:t>
      </w:r>
      <w:r w:rsidR="00004060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004060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0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Татарстан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2835C3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Количество в составе строящегося </w:t>
      </w:r>
      <w:r w:rsidR="00B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жилого комплекса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многоквартирн</w:t>
      </w:r>
      <w:r w:rsidR="00B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домов,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самостоятельных частей (квартир, офисов и иных объектов недвижимости), подлежащих передаче застройщиком участникам </w:t>
      </w:r>
      <w:r w:rsidR="00BF7C5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«Жилье для российской семьи» и</w:t>
      </w:r>
      <w:r w:rsidR="00BF7C57"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долевого строительства после получения разрешения на ввод в эксплуатацию: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площадь </w:t>
      </w:r>
      <w:r w:rsidR="002835C3">
        <w:rPr>
          <w:rFonts w:ascii="Times New Roman" w:eastAsia="Times New Roman" w:hAnsi="Times New Roman" w:cs="Times New Roman"/>
          <w:color w:val="000000"/>
          <w:sz w:val="24"/>
          <w:szCs w:val="24"/>
        </w:rPr>
        <w:t>144 000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Всего</w:t>
      </w:r>
      <w:r w:rsidR="002835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19B4" w:rsidRDefault="002835C3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2A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83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D16">
        <w:rPr>
          <w:rFonts w:ascii="Times New Roman" w:eastAsia="Times New Roman" w:hAnsi="Times New Roman" w:cs="Times New Roman"/>
          <w:color w:val="000000"/>
          <w:sz w:val="24"/>
          <w:szCs w:val="24"/>
        </w:rPr>
        <w:t>3х-</w:t>
      </w:r>
      <w:r w:rsidR="00597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этажных</w:t>
      </w:r>
      <w:r w:rsidR="00052A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категории комфорта </w:t>
      </w:r>
      <w:r w:rsidR="00E268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4DF4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E26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E5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 из них:</w:t>
      </w:r>
      <w:r w:rsidR="00151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Default="001519B4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однокомнатных (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151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²) </w:t>
      </w:r>
      <w:r w:rsidR="00FE2BA4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023DA3">
        <w:rPr>
          <w:rFonts w:eastAsia="Times New Roman" w:cs="Arial"/>
          <w:color w:val="000000"/>
        </w:rPr>
        <w:t>2</w:t>
      </w:r>
      <w:r w:rsidR="00604DF4">
        <w:rPr>
          <w:rFonts w:eastAsia="Times New Roman" w:cs="Arial"/>
          <w:color w:val="000000"/>
        </w:rPr>
        <w:t>4</w:t>
      </w:r>
      <w:r w:rsidR="00FE2BA4">
        <w:rPr>
          <w:rFonts w:eastAsia="Times New Roman" w:cs="Arial"/>
          <w:color w:val="000000"/>
        </w:rPr>
        <w:t>,</w:t>
      </w:r>
      <w:r w:rsid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E59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двухкомнатных</w:t>
      </w:r>
      <w:r w:rsidR="00052A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4"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E2BA4" w:rsidRP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E2BA4">
        <w:rPr>
          <w:rFonts w:ascii="Arial" w:eastAsia="Times New Roman" w:hAnsi="Arial" w:cs="Arial"/>
          <w:color w:val="000000"/>
          <w:sz w:val="24"/>
          <w:szCs w:val="24"/>
        </w:rPr>
        <w:t>²)</w:t>
      </w:r>
      <w:r w:rsid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5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52A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61AE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>, трехкомнатных (</w:t>
      </w:r>
      <w:r w:rsidR="00A061AE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23DA3">
        <w:rPr>
          <w:rFonts w:ascii="Arial" w:eastAsia="Times New Roman" w:hAnsi="Arial" w:cs="Arial"/>
          <w:color w:val="000000"/>
          <w:sz w:val="24"/>
          <w:szCs w:val="24"/>
        </w:rPr>
        <w:t>²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0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04DF4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0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A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</w:t>
      </w:r>
      <w:r w:rsid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2A66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35C3" w:rsidRDefault="002835C3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 домов 9-и секционных 4х- этажных</w:t>
      </w:r>
      <w:r w:rsidRPr="0028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категории комфорта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1872 квартир из них:</w:t>
      </w:r>
    </w:p>
    <w:p w:rsidR="00226050" w:rsidRDefault="00226050" w:rsidP="00226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835C3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вартира-студия (25 м</w:t>
      </w:r>
      <w:r w:rsidR="002835C3">
        <w:rPr>
          <w:rFonts w:ascii="Arial" w:eastAsia="Times New Roman" w:hAnsi="Arial" w:cs="Arial"/>
          <w:color w:val="000000"/>
          <w:sz w:val="24"/>
          <w:szCs w:val="24"/>
        </w:rPr>
        <w:t xml:space="preserve">²)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Pr="00226050">
        <w:rPr>
          <w:rFonts w:ascii="Times New Roman" w:eastAsia="Times New Roman" w:hAnsi="Times New Roman" w:cs="Times New Roman"/>
          <w:color w:val="000000"/>
          <w:sz w:val="24"/>
          <w:szCs w:val="24"/>
        </w:rPr>
        <w:t>288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однокомнатных (45</w:t>
      </w:r>
      <w:r w:rsidRPr="00151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²) – </w:t>
      </w:r>
      <w:r>
        <w:rPr>
          <w:rFonts w:eastAsia="Times New Roman" w:cs="Arial"/>
          <w:color w:val="000000"/>
        </w:rPr>
        <w:t>432,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двухкомнатных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(60</w:t>
      </w:r>
      <w:r w:rsidRP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</w:rPr>
        <w:t>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>288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10FF" w:rsidRP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двухкомнатных</w:t>
      </w:r>
      <w:r w:rsidR="002A10FF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>(70</w:t>
      </w:r>
      <w:r w:rsidR="002A10FF" w:rsidRP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A10FF">
        <w:rPr>
          <w:rFonts w:ascii="Arial" w:eastAsia="Times New Roman" w:hAnsi="Arial" w:cs="Arial"/>
          <w:color w:val="000000"/>
          <w:sz w:val="24"/>
          <w:szCs w:val="24"/>
        </w:rPr>
        <w:t>²)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A10FF"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>720,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трехкомнатных (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="002A10F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35C3" w:rsidRPr="00052A66" w:rsidRDefault="002835C3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331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7.Функциональное назначение нежилых помещений в строящемся </w:t>
      </w:r>
      <w:r w:rsidR="0074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жилом комплексе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не вхо</w:t>
      </w:r>
      <w:r w:rsidR="00552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дящих в состав общего имущества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173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Общественно-административное здание (офисы, отделение связи, отделение сбербанка, жилищно-эксплуатационная организация).</w:t>
      </w:r>
    </w:p>
    <w:p w:rsidR="00052A66" w:rsidRDefault="00117331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52B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Торгово-развлекательный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4752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9B4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74752B">
        <w:rPr>
          <w:rFonts w:ascii="Times New Roman" w:eastAsia="Times New Roman" w:hAnsi="Times New Roman" w:cs="Times New Roman"/>
          <w:color w:val="000000"/>
          <w:sz w:val="24"/>
          <w:szCs w:val="24"/>
        </w:rPr>
        <w:t>00 м</w:t>
      </w:r>
      <w:r w:rsidR="0074752B">
        <w:rPr>
          <w:rFonts w:ascii="Arial" w:eastAsia="Times New Roman" w:hAnsi="Arial" w:cs="Arial"/>
          <w:color w:val="000000"/>
          <w:sz w:val="24"/>
          <w:szCs w:val="24"/>
        </w:rPr>
        <w:t>²</w:t>
      </w:r>
      <w:r w:rsidR="00747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52B" w:rsidRDefault="0074752B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Амбулатория на 50 мест.</w:t>
      </w:r>
    </w:p>
    <w:p w:rsidR="0074752B" w:rsidRDefault="001519B4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 на 10</w:t>
      </w:r>
      <w:r w:rsidR="0074752B">
        <w:rPr>
          <w:rFonts w:ascii="Times New Roman" w:eastAsia="Times New Roman" w:hAnsi="Times New Roman" w:cs="Times New Roman"/>
          <w:color w:val="000000"/>
          <w:sz w:val="24"/>
          <w:szCs w:val="24"/>
        </w:rPr>
        <w:t>00 мест.</w:t>
      </w:r>
    </w:p>
    <w:p w:rsidR="0074752B" w:rsidRDefault="0074752B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на </w:t>
      </w:r>
      <w:r w:rsidR="001519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мест.</w:t>
      </w:r>
    </w:p>
    <w:p w:rsidR="00117331" w:rsidRDefault="001519B4" w:rsidP="00117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на 26</w:t>
      </w:r>
      <w:r w:rsidR="00117331">
        <w:rPr>
          <w:rFonts w:ascii="Times New Roman" w:eastAsia="Times New Roman" w:hAnsi="Times New Roman" w:cs="Times New Roman"/>
          <w:color w:val="000000"/>
          <w:sz w:val="24"/>
          <w:szCs w:val="24"/>
        </w:rPr>
        <w:t>0 мест.</w:t>
      </w:r>
    </w:p>
    <w:p w:rsidR="00117331" w:rsidRDefault="00117331" w:rsidP="00117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 смешанной торговли -100 м</w:t>
      </w:r>
      <w:r>
        <w:rPr>
          <w:rFonts w:ascii="Arial" w:eastAsia="Times New Roman" w:hAnsi="Arial" w:cs="Arial"/>
          <w:color w:val="000000"/>
          <w:sz w:val="24"/>
          <w:szCs w:val="24"/>
        </w:rPr>
        <w:t>².</w:t>
      </w:r>
    </w:p>
    <w:p w:rsidR="00117331" w:rsidRPr="00117331" w:rsidRDefault="00117331" w:rsidP="00117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color w:val="000000"/>
          <w:sz w:val="24"/>
          <w:szCs w:val="24"/>
        </w:rPr>
        <w:t>Кафе на 100 мест.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Состав общего имущества в многоквартирном доме, которое будет находиться в общей долевой собственности участников </w:t>
      </w:r>
      <w:r w:rsidR="00895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«Жилье для российской семьи» и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долевого строительства после получения разрешения на ввод объекта в эксплуатацию и передаче объектов долевого строительства участниками долевого строительства: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1.Технический этаж с помещениями для обор</w:t>
      </w:r>
      <w:r w:rsidR="00FE2BA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удования, обеспечивающего техни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обслуживание многоквартирного дома и подполье.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2.Чердачный этаж.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3.Сооружения (</w:t>
      </w:r>
      <w:proofErr w:type="spellStart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венткамеры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электрощитовые, ТП, ГРП, бойлерные, водомерные узлы)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4.Малые архитектурные формы.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5.Дворовые сети (ка</w:t>
      </w:r>
      <w:r w:rsidR="008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нализация, водоснабжение, газ,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электроснабжение</w:t>
      </w:r>
      <w:r w:rsidR="008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теплоснабжение) в соответст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границей раздела по эксплуатации.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6.Лестничные площадки, холлы, фойе и марши.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7.Машинные отделения лифта, лифтовые шахты, лифты.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8.Земельный участок (придомовая территория) и его благоустройство.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9A3C25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8.1. Предполагаемый срок получения разрешения </w:t>
      </w:r>
      <w:r w:rsidR="008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ввод в эксплуатацию строящих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многоквартирн</w:t>
      </w:r>
      <w:r w:rsidR="008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proofErr w:type="gramStart"/>
      <w:r w:rsidR="008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домов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B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117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9A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м</w:t>
      </w:r>
      <w:r w:rsidR="009A3C25">
        <w:rPr>
          <w:rFonts w:ascii="Arial" w:eastAsia="Times New Roman" w:hAnsi="Arial" w:cs="Arial"/>
          <w:color w:val="000000"/>
          <w:sz w:val="24"/>
          <w:szCs w:val="24"/>
        </w:rPr>
        <w:t xml:space="preserve">² </w:t>
      </w:r>
      <w:r w:rsidR="009A3C25" w:rsidRPr="009A3C25">
        <w:rPr>
          <w:rFonts w:ascii="Times New Roman" w:eastAsia="Times New Roman" w:hAnsi="Times New Roman" w:cs="Times New Roman"/>
          <w:color w:val="000000"/>
          <w:sz w:val="24"/>
          <w:szCs w:val="24"/>
        </w:rPr>
        <w:t>жилья</w:t>
      </w:r>
      <w:r w:rsidR="009A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3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 квартала 2015 г.</w:t>
      </w:r>
    </w:p>
    <w:p w:rsidR="009A3C25" w:rsidRDefault="00BF7C57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C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58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 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proofErr w:type="gramEnd"/>
      <w:r w:rsidR="009A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м</w:t>
      </w:r>
      <w:r w:rsidR="009A3C25">
        <w:rPr>
          <w:rFonts w:ascii="Arial" w:eastAsia="Times New Roman" w:hAnsi="Arial" w:cs="Arial"/>
          <w:color w:val="000000"/>
          <w:sz w:val="24"/>
          <w:szCs w:val="24"/>
        </w:rPr>
        <w:t>²</w:t>
      </w:r>
      <w:r w:rsidR="009A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до IV квартала 2016 г.</w:t>
      </w:r>
    </w:p>
    <w:p w:rsidR="009A3C25" w:rsidRDefault="009A3C25" w:rsidP="009A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8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м</w:t>
      </w:r>
      <w:r>
        <w:rPr>
          <w:rFonts w:ascii="Arial" w:eastAsia="Times New Roman" w:hAnsi="Arial" w:cs="Arial"/>
          <w:color w:val="000000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 </w:t>
      </w:r>
      <w:r w:rsidR="00023DA3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квартала 2017 г.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730D48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</w:t>
      </w:r>
      <w:r w:rsidR="0014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домов, социальных и инженерно-технических инфраструктур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1.Инспекция Государственного архитектурно-строительного надзора Республики Татарстан.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2.Управление государственного пожарного надзора ГУ по делам ГО и ЧС МЧС Республики Татарстан.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3.Территориальное управление Роспотребнадзора по Республике Татарстан.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4.Управление по технологическому и Экологическому надзору Ростехнадзора по Республики Татарстан.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5.Адми</w:t>
      </w:r>
      <w:r w:rsidR="0014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нистрация </w:t>
      </w:r>
      <w:proofErr w:type="spellStart"/>
      <w:r w:rsidR="00147068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Пестречинск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РТ.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6.ООО " </w:t>
      </w:r>
      <w:proofErr w:type="spellStart"/>
      <w:r w:rsidR="0014706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</w:t>
      </w:r>
      <w:proofErr w:type="spellEnd"/>
      <w:r w:rsidR="0014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"-Заказчик</w:t>
      </w:r>
      <w:r w:rsidR="001470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7.ООО "ВЕКТОР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" - генеральный проектировщик.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- генеральный подрядчик.</w:t>
      </w:r>
    </w:p>
    <w:p w:rsidR="00730D48" w:rsidRDefault="00730D48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D48" w:rsidRDefault="00730D48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D48" w:rsidRDefault="00730D48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9.Представител</w:t>
      </w:r>
      <w:r w:rsidR="00AB70DF"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Управления социальной защитой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10.Представители эксплуатирующей организации. </w:t>
      </w:r>
    </w:p>
    <w:p w:rsidR="00895122" w:rsidRPr="00890579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Возможные финансовые и прочие риски при осуществлении проекта строительства: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 рыночный, капитальный, затратный, технический, политический, риски финансовых рынков и т.д.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как рынок строительства в настоящее время отличается предсказуемостью спроса, благоприятной, устойчивой тенденцией в динамике цен, а объект - высокой конкурентно</w:t>
      </w:r>
      <w:r w:rsidR="009A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способностью, то большинство рисков сведены к минимуму. Страхование на момент публикации проектной декларации не осуществляется.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F34038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О планируемой стоимости строительства (создания) многоквартирного дома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Планируемая стоимость строительства жилого </w:t>
      </w:r>
      <w:r w:rsidR="003256F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023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="00585F69" w:rsidRPr="00585F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023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442</w:t>
      </w:r>
      <w:r w:rsidR="003256FA" w:rsidRPr="00585F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000</w:t>
      </w:r>
      <w:r w:rsidRPr="00585F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тыс. руб.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   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12. Перечень организаций, осуществляющих основные строительно-монтажные и другие работы:</w:t>
      </w:r>
    </w:p>
    <w:p w:rsidR="00052A66" w:rsidRPr="00052A66" w:rsidRDefault="00F34038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proofErr w:type="spellStart"/>
      <w:r w:rsidRPr="00F34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СтройКом</w:t>
      </w:r>
      <w:proofErr w:type="spellEnd"/>
      <w:r w:rsidRPr="00F34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052A66"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1915.01-2013-1660149337 - С – 014,  выдано Саморегулируемой организацией регионального некоммерческого партнерства «Содружество строителей Республики Татарстан»              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Иные договора и сделки, на основании которых привлекаются денежные средства для строительства (создания) </w:t>
      </w:r>
      <w:r w:rsidR="00F34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жилого комплекса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за исключением привлечения денежных средств на основании договоров.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47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Заем ОАО «АФЖС» через кредитный договор </w:t>
      </w:r>
      <w:r w:rsidR="00C57B23">
        <w:rPr>
          <w:rFonts w:ascii="Times New Roman" w:eastAsia="Times New Roman" w:hAnsi="Times New Roman" w:cs="Times New Roman"/>
          <w:color w:val="000000"/>
          <w:sz w:val="24"/>
          <w:szCs w:val="24"/>
        </w:rPr>
        <w:t>с банком</w:t>
      </w:r>
      <w:r w:rsidR="00F47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стадии рассмотрения.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Об обеспечении исполнения обязательств Застройщика.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Залог в порядке, предусмотренном статьями 13-15 Федерального закона от 30 декабря 2004г.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 С документами Застройщика в соответствии с Федеральным законом № 214-ФЗ от 30 декабря 2004г. "Об участии в долевом строительстве многоквартирных домов и иных объектов недвижимости и о внесении изменений в некоторые законодательные акты РФ" можно ознакомиться по адресу: г.</w:t>
      </w:r>
      <w:r w:rsidR="000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Казань, ул.</w:t>
      </w:r>
      <w:r w:rsidR="000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Мамадышский</w:t>
      </w:r>
      <w:proofErr w:type="spellEnd"/>
      <w:r w:rsidR="0032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тракт, д.1, офис 302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052A66" w:rsidRPr="00052A66" w:rsidRDefault="00052A66" w:rsidP="0005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ООО "</w:t>
      </w:r>
      <w:proofErr w:type="spellStart"/>
      <w:r w:rsidR="0032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СтройКом</w:t>
      </w:r>
      <w:proofErr w:type="spellEnd"/>
      <w:r w:rsidRPr="0005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                                                         </w:t>
      </w:r>
      <w:proofErr w:type="spellStart"/>
      <w:r w:rsidR="00AE3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Гараев</w:t>
      </w:r>
      <w:proofErr w:type="spellEnd"/>
      <w:r w:rsidR="00AE3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Ф. М.</w:t>
      </w:r>
    </w:p>
    <w:p w:rsidR="00C163D3" w:rsidRDefault="00C163D3" w:rsidP="00105C76"/>
    <w:sectPr w:rsidR="00C163D3" w:rsidSect="00A061AE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AE42827"/>
    <w:multiLevelType w:val="hybridMultilevel"/>
    <w:tmpl w:val="42648ADA"/>
    <w:lvl w:ilvl="0" w:tplc="7564F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E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6C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C6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04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2E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0D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7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C6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66176E"/>
    <w:multiLevelType w:val="hybridMultilevel"/>
    <w:tmpl w:val="FEC8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77C4"/>
    <w:multiLevelType w:val="hybridMultilevel"/>
    <w:tmpl w:val="D5ACC9A8"/>
    <w:lvl w:ilvl="0" w:tplc="BAE6B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A3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E1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1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8A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CC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2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2C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0D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6"/>
    <w:rsid w:val="00004060"/>
    <w:rsid w:val="00023DA3"/>
    <w:rsid w:val="00052A66"/>
    <w:rsid w:val="000F59BE"/>
    <w:rsid w:val="00105C76"/>
    <w:rsid w:val="00117331"/>
    <w:rsid w:val="00147068"/>
    <w:rsid w:val="001519B4"/>
    <w:rsid w:val="001779CF"/>
    <w:rsid w:val="001C029E"/>
    <w:rsid w:val="001D2097"/>
    <w:rsid w:val="001F0746"/>
    <w:rsid w:val="001F6D00"/>
    <w:rsid w:val="00226050"/>
    <w:rsid w:val="002835C3"/>
    <w:rsid w:val="002A10FF"/>
    <w:rsid w:val="002C050F"/>
    <w:rsid w:val="002C0D93"/>
    <w:rsid w:val="002C23B9"/>
    <w:rsid w:val="002F56F0"/>
    <w:rsid w:val="003256FA"/>
    <w:rsid w:val="00402BE0"/>
    <w:rsid w:val="00414B5B"/>
    <w:rsid w:val="00436C91"/>
    <w:rsid w:val="004432F2"/>
    <w:rsid w:val="004A6441"/>
    <w:rsid w:val="004C1D4E"/>
    <w:rsid w:val="004D7514"/>
    <w:rsid w:val="00552E59"/>
    <w:rsid w:val="00566C0C"/>
    <w:rsid w:val="00585F69"/>
    <w:rsid w:val="00597EB6"/>
    <w:rsid w:val="005A2A87"/>
    <w:rsid w:val="00604DF4"/>
    <w:rsid w:val="0060582D"/>
    <w:rsid w:val="00611E03"/>
    <w:rsid w:val="00644BC8"/>
    <w:rsid w:val="006466A5"/>
    <w:rsid w:val="00684689"/>
    <w:rsid w:val="007213C1"/>
    <w:rsid w:val="00730D48"/>
    <w:rsid w:val="0074752B"/>
    <w:rsid w:val="007B7F33"/>
    <w:rsid w:val="007C39C9"/>
    <w:rsid w:val="007E31C7"/>
    <w:rsid w:val="00890579"/>
    <w:rsid w:val="00895122"/>
    <w:rsid w:val="008A62DD"/>
    <w:rsid w:val="008C7BF5"/>
    <w:rsid w:val="008F7590"/>
    <w:rsid w:val="00900988"/>
    <w:rsid w:val="009A3C25"/>
    <w:rsid w:val="009D463F"/>
    <w:rsid w:val="009D7DBA"/>
    <w:rsid w:val="00A061AE"/>
    <w:rsid w:val="00A1183C"/>
    <w:rsid w:val="00AB70DF"/>
    <w:rsid w:val="00AE3143"/>
    <w:rsid w:val="00B7307D"/>
    <w:rsid w:val="00B949BF"/>
    <w:rsid w:val="00BF7C57"/>
    <w:rsid w:val="00C01D16"/>
    <w:rsid w:val="00C163D3"/>
    <w:rsid w:val="00C2121C"/>
    <w:rsid w:val="00C57B23"/>
    <w:rsid w:val="00CD7685"/>
    <w:rsid w:val="00DC1552"/>
    <w:rsid w:val="00DC4B10"/>
    <w:rsid w:val="00E268F2"/>
    <w:rsid w:val="00E9020E"/>
    <w:rsid w:val="00E97B91"/>
    <w:rsid w:val="00EB57B9"/>
    <w:rsid w:val="00F34038"/>
    <w:rsid w:val="00F472A2"/>
    <w:rsid w:val="00F55234"/>
    <w:rsid w:val="00F62AD0"/>
    <w:rsid w:val="00FB3AE9"/>
    <w:rsid w:val="00FD7966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553412-813B-4FD5-9CB0-9DB8FE9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020E"/>
    <w:pPr>
      <w:ind w:left="720"/>
      <w:contextualSpacing/>
    </w:pPr>
  </w:style>
  <w:style w:type="character" w:styleId="a6">
    <w:name w:val="Strong"/>
    <w:basedOn w:val="a0"/>
    <w:uiPriority w:val="22"/>
    <w:qFormat/>
    <w:rsid w:val="00052A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2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05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52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Ivan Novikov</cp:lastModifiedBy>
  <cp:revision>2</cp:revision>
  <cp:lastPrinted>2015-05-15T09:27:00Z</cp:lastPrinted>
  <dcterms:created xsi:type="dcterms:W3CDTF">2018-01-22T08:02:00Z</dcterms:created>
  <dcterms:modified xsi:type="dcterms:W3CDTF">2018-01-22T08:02:00Z</dcterms:modified>
</cp:coreProperties>
</file>